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430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001967-41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</w:t>
      </w:r>
      <w:r>
        <w:rPr>
          <w:rFonts w:ascii="Times New Roman" w:eastAsia="Times New Roman" w:hAnsi="Times New Roman" w:cs="Times New Roman"/>
        </w:rPr>
        <w:t>вого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Автогрин» Гришина Романа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 в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3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выдан </w:t>
      </w:r>
      <w:r>
        <w:rPr>
          <w:rStyle w:val="cat-UserDefinedgrp-32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26.07.2023 года в 00 часов 01 минуту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втогрин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(юридический адрес: ХМАО-Югра г. Нижневартовск, ул. </w:t>
      </w:r>
      <w:r>
        <w:rPr>
          <w:rFonts w:ascii="Times New Roman" w:eastAsia="Times New Roman" w:hAnsi="Times New Roman" w:cs="Times New Roman"/>
        </w:rPr>
        <w:t>Дружбы Народов, д. 28А, кв. 87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Гришиным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Р.В</w:t>
      </w:r>
      <w:r>
        <w:rPr>
          <w:rFonts w:ascii="Times New Roman" w:eastAsia="Times New Roman" w:hAnsi="Times New Roman" w:cs="Times New Roman"/>
        </w:rPr>
        <w:t>. нарушен срок представления в МРИ ФНС России № 6 по ХМАО-Югре рас</w:t>
      </w:r>
      <w:r>
        <w:rPr>
          <w:rFonts w:ascii="Times New Roman" w:eastAsia="Times New Roman" w:hAnsi="Times New Roman" w:cs="Times New Roman"/>
        </w:rPr>
        <w:t xml:space="preserve">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 2023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срок предоставления</w:t>
      </w:r>
      <w:r>
        <w:rPr>
          <w:rFonts w:ascii="Times New Roman" w:eastAsia="Times New Roman" w:hAnsi="Times New Roman" w:cs="Times New Roman"/>
        </w:rPr>
        <w:t xml:space="preserve"> не позднее 25.07.2023 года, </w:t>
      </w:r>
      <w:r>
        <w:rPr>
          <w:rFonts w:ascii="Times New Roman" w:eastAsia="Times New Roman" w:hAnsi="Times New Roman" w:cs="Times New Roman"/>
        </w:rPr>
        <w:t>фактически расчет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представлен.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Гришин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времен</w:t>
      </w:r>
      <w:r>
        <w:rPr>
          <w:rFonts w:ascii="Times New Roman" w:eastAsia="Times New Roman" w:hAnsi="Times New Roman" w:cs="Times New Roman"/>
        </w:rPr>
        <w:t>и и месте рассмотрения извещал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дела: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8603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8700</w:t>
      </w:r>
      <w:r>
        <w:rPr>
          <w:rFonts w:ascii="Times New Roman" w:eastAsia="Times New Roman" w:hAnsi="Times New Roman" w:cs="Times New Roman"/>
        </w:rPr>
        <w:t>362500001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справку, согласно которой бухгалтерская отчетность за 6 месяцев 2023 года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представлена,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из ЕРСМиСП,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выписку из ЕГРЮЛ,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п.7 ст.431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бухгалтерская отчетность за 6 месяцев 2023 года </w:t>
      </w:r>
      <w:r>
        <w:rPr>
          <w:rFonts w:ascii="Times New Roman" w:eastAsia="Times New Roman" w:hAnsi="Times New Roman" w:cs="Times New Roman"/>
        </w:rPr>
        <w:t>Гришиным Р.В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представлена в установленный законом срок, следовательно, в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действиях усматривается состав ст. 15.5 Кодекса РФ об АП.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виновность </w:t>
      </w:r>
      <w:r>
        <w:rPr>
          <w:rFonts w:ascii="Times New Roman" w:eastAsia="Times New Roman" w:hAnsi="Times New Roman" w:cs="Times New Roman"/>
        </w:rPr>
        <w:t>Гришина Р.В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(повторное совершение в течение года аналогичного правонарушения), предусмотренных ст.ст. 4.2, 4.3 Кодекса РФ об административных правонарушения, и приходит к выводу о назначении административного наказания в виде штрафа.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 ст.ст. 29.9, 29.10 Кодекса РФ об административных правонарушениях, мировой судья,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 xml:space="preserve">П О С Т А Н О В И Л: </w:t>
      </w:r>
    </w:p>
    <w:p>
      <w:pPr>
        <w:widowControl w:val="0"/>
        <w:spacing w:before="0" w:after="0"/>
        <w:ind w:firstLine="540"/>
        <w:jc w:val="center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Автогрин» Гришина Романа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15.5 Кодекса РФ об административных правонарушениях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(триста)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523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</w:t>
      </w:r>
      <w:r>
        <w:rPr>
          <w:rFonts w:ascii="Times New Roman" w:eastAsia="Times New Roman" w:hAnsi="Times New Roman" w:cs="Times New Roman"/>
        </w:rPr>
        <w:t>стка №7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08080), счет № 03100643000000018700; ИНН 8601073664; КПП 860101001; БИК 007162163, РКЦ Ханты-Мансийск; кор/сч 40102810245370000007, КБК 7201160115301000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140; ОКТМО 71875000. </w:t>
      </w:r>
      <w:r>
        <w:rPr>
          <w:rFonts w:ascii="Times New Roman" w:eastAsia="Times New Roman" w:hAnsi="Times New Roman" w:cs="Times New Roman"/>
        </w:rPr>
        <w:t xml:space="preserve">Идентификатор </w:t>
      </w:r>
      <w:r>
        <w:rPr>
          <w:rFonts w:ascii="Times New Roman" w:eastAsia="Times New Roman" w:hAnsi="Times New Roman" w:cs="Times New Roman"/>
        </w:rPr>
        <w:t>0412365400475004302415163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QR</w:t>
      </w:r>
      <w:r>
        <w:rPr>
          <w:rFonts w:ascii="Times New Roman" w:eastAsia="Times New Roman" w:hAnsi="Times New Roman" w:cs="Times New Roman"/>
        </w:rPr>
        <w:t>-код для оплаты по административным штрафам, вынесенным мировыми судьями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Ханты-Мансийского автономного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округа – Югры (реквизиты КБК и ОКТМО, УИН подлежат самостоятельному заполнению).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rStyle w:val="DefaultParagraphFont"/>
          <w:sz w:val="24"/>
          <w:szCs w:val="24"/>
        </w:rPr>
      </w:pPr>
      <w:r>
        <w:rPr>
          <w:rStyle w:val="cat-UserDefinedgrp-37rplc-43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Секретарь судебного заседания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А.В. Собко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«_22</w:t>
      </w:r>
      <w:r>
        <w:rPr>
          <w:rFonts w:ascii="Times New Roman" w:eastAsia="Times New Roman" w:hAnsi="Times New Roman" w:cs="Times New Roman"/>
        </w:rPr>
        <w:t>»____04</w:t>
      </w:r>
      <w:r>
        <w:rPr>
          <w:rFonts w:ascii="Times New Roman" w:eastAsia="Times New Roman" w:hAnsi="Times New Roman" w:cs="Times New Roman"/>
        </w:rPr>
        <w:t>_______2024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Times New Roman" w:hAnsi="Times New Roman" w:cs="Times New Roman"/>
        </w:rPr>
        <w:t>5-430</w:t>
      </w:r>
      <w:r>
        <w:rPr>
          <w:rFonts w:ascii="Times New Roman" w:eastAsia="Times New Roman" w:hAnsi="Times New Roman" w:cs="Times New Roman"/>
        </w:rPr>
        <w:t>-2107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ого судьи судебного участка № 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7rplc-43">
    <w:name w:val="cat-UserDefined grp-3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